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B0" w:rsidRPr="002938F3" w:rsidRDefault="006075B0" w:rsidP="006075B0">
      <w:pPr>
        <w:spacing w:after="240" w:line="276" w:lineRule="auto"/>
        <w:jc w:val="center"/>
        <w:rPr>
          <w:rFonts w:ascii="Arial" w:hAnsi="Arial" w:cs="Arial"/>
        </w:rPr>
      </w:pPr>
      <w:r w:rsidRPr="002938F3">
        <w:rPr>
          <w:rFonts w:ascii="Arial" w:hAnsi="Arial" w:cs="Arial"/>
          <w:noProof/>
        </w:rPr>
        <w:drawing>
          <wp:inline distT="0" distB="0" distL="0" distR="0">
            <wp:extent cx="2238375" cy="1809749"/>
            <wp:effectExtent l="0" t="0" r="0" b="63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e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638" cy="1810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5B0" w:rsidRPr="002938F3" w:rsidRDefault="006075B0" w:rsidP="006075B0">
      <w:pPr>
        <w:spacing w:after="240" w:line="276" w:lineRule="auto"/>
        <w:jc w:val="center"/>
        <w:rPr>
          <w:rFonts w:ascii="Arial" w:hAnsi="Arial" w:cs="Arial"/>
          <w:b/>
        </w:rPr>
      </w:pPr>
      <w:r w:rsidRPr="002938F3">
        <w:rPr>
          <w:rFonts w:ascii="Arial" w:hAnsi="Arial" w:cs="Arial"/>
          <w:b/>
        </w:rPr>
        <w:t>ST HELENS PRIMARY SCHOOL</w:t>
      </w:r>
    </w:p>
    <w:p w:rsidR="006075B0" w:rsidRPr="002938F3" w:rsidRDefault="006075B0" w:rsidP="006075B0">
      <w:pPr>
        <w:spacing w:after="240" w:line="276" w:lineRule="auto"/>
        <w:jc w:val="center"/>
        <w:rPr>
          <w:rFonts w:ascii="Arial" w:hAnsi="Arial" w:cs="Arial"/>
          <w:b/>
        </w:rPr>
      </w:pPr>
      <w:r w:rsidRPr="002938F3">
        <w:rPr>
          <w:rFonts w:ascii="Arial" w:hAnsi="Arial" w:cs="Arial"/>
          <w:b/>
        </w:rPr>
        <w:t>NON COLLECTION OF CHILDREN POLICY</w:t>
      </w:r>
    </w:p>
    <w:p w:rsidR="006075B0" w:rsidRPr="002938F3" w:rsidRDefault="007262A8" w:rsidP="006075B0">
      <w:pPr>
        <w:spacing w:after="24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2015</w:t>
      </w:r>
    </w:p>
    <w:p w:rsidR="006075B0" w:rsidRPr="002938F3" w:rsidRDefault="006075B0" w:rsidP="00057CF9">
      <w:pPr>
        <w:spacing w:after="240" w:line="276" w:lineRule="auto"/>
        <w:rPr>
          <w:rFonts w:ascii="Arial" w:hAnsi="Arial" w:cs="Arial"/>
          <w:b/>
          <w:u w:val="single"/>
        </w:rPr>
      </w:pPr>
    </w:p>
    <w:p w:rsidR="00057CF9" w:rsidRPr="002938F3" w:rsidRDefault="00057CF9" w:rsidP="00057CF9">
      <w:pPr>
        <w:spacing w:after="240" w:line="276" w:lineRule="auto"/>
        <w:rPr>
          <w:rFonts w:ascii="Arial" w:hAnsi="Arial" w:cs="Arial"/>
          <w:b/>
          <w:u w:val="single"/>
        </w:rPr>
      </w:pPr>
      <w:r w:rsidRPr="002938F3">
        <w:rPr>
          <w:rFonts w:ascii="Arial" w:hAnsi="Arial" w:cs="Arial"/>
          <w:b/>
          <w:u w:val="single"/>
        </w:rPr>
        <w:t>Statement of Intent</w:t>
      </w:r>
    </w:p>
    <w:p w:rsidR="00057CF9" w:rsidRPr="002938F3" w:rsidRDefault="00057CF9" w:rsidP="00057CF9">
      <w:pPr>
        <w:spacing w:after="240" w:line="276" w:lineRule="auto"/>
        <w:rPr>
          <w:rFonts w:ascii="Arial" w:hAnsi="Arial" w:cs="Arial"/>
        </w:rPr>
      </w:pPr>
      <w:r w:rsidRPr="002938F3">
        <w:rPr>
          <w:rFonts w:ascii="Arial" w:hAnsi="Arial" w:cs="Arial"/>
        </w:rPr>
        <w:t>In the event that a child is not collected by an authorised adult at the end of a school day, the setting puts into practice agreed procedures. These ensure the child is cared for safely by an experienced and qualified practitioner who is known to the child.</w:t>
      </w:r>
    </w:p>
    <w:p w:rsidR="00057CF9" w:rsidRPr="002938F3" w:rsidRDefault="00057CF9" w:rsidP="00057CF9">
      <w:pPr>
        <w:spacing w:after="240" w:line="276" w:lineRule="auto"/>
        <w:rPr>
          <w:rFonts w:ascii="Arial" w:hAnsi="Arial" w:cs="Arial"/>
        </w:rPr>
      </w:pPr>
    </w:p>
    <w:p w:rsidR="00057CF9" w:rsidRPr="002938F3" w:rsidRDefault="00057CF9" w:rsidP="00057CF9">
      <w:pPr>
        <w:spacing w:after="240" w:line="276" w:lineRule="auto"/>
        <w:rPr>
          <w:rFonts w:ascii="Arial" w:hAnsi="Arial" w:cs="Arial"/>
          <w:b/>
          <w:u w:val="single"/>
        </w:rPr>
      </w:pPr>
      <w:r w:rsidRPr="002938F3">
        <w:rPr>
          <w:rFonts w:ascii="Arial" w:hAnsi="Arial" w:cs="Arial"/>
          <w:b/>
          <w:u w:val="single"/>
        </w:rPr>
        <w:t>Aim</w:t>
      </w:r>
    </w:p>
    <w:p w:rsidR="00057CF9" w:rsidRPr="002938F3" w:rsidRDefault="00057CF9" w:rsidP="00057CF9">
      <w:pPr>
        <w:spacing w:after="240" w:line="276" w:lineRule="auto"/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In the event that a child is not collected by an authorised adult, we will ensure that the child receives a high standard of care in order to cause as little distress as possible. We inform parents / carers of our procedures so that, if they are unavoidably delayed, they will be reassured that their children will be properly cared for. </w:t>
      </w:r>
    </w:p>
    <w:p w:rsidR="00057CF9" w:rsidRPr="002938F3" w:rsidRDefault="00057CF9" w:rsidP="00057CF9">
      <w:pPr>
        <w:spacing w:after="240" w:line="276" w:lineRule="auto"/>
        <w:rPr>
          <w:rFonts w:ascii="Arial" w:hAnsi="Arial" w:cs="Arial"/>
        </w:rPr>
      </w:pPr>
    </w:p>
    <w:p w:rsidR="00057CF9" w:rsidRPr="002938F3" w:rsidRDefault="00057CF9" w:rsidP="00057CF9">
      <w:pPr>
        <w:spacing w:after="240" w:line="276" w:lineRule="auto"/>
        <w:jc w:val="both"/>
        <w:rPr>
          <w:rFonts w:ascii="Arial" w:hAnsi="Arial" w:cs="Arial"/>
        </w:rPr>
      </w:pPr>
      <w:r w:rsidRPr="002938F3">
        <w:rPr>
          <w:rFonts w:ascii="Arial" w:hAnsi="Arial" w:cs="Arial"/>
        </w:rPr>
        <w:t>If a child remains uncollected at the end of a session, all efforts will be made to contact the parents/carers to agree on how quickly they can</w:t>
      </w:r>
      <w:r w:rsidR="001860EA" w:rsidRPr="002938F3">
        <w:rPr>
          <w:rFonts w:ascii="Arial" w:hAnsi="Arial" w:cs="Arial"/>
        </w:rPr>
        <w:t xml:space="preserve"> come and collect their child. </w:t>
      </w:r>
      <w:r w:rsidRPr="002938F3">
        <w:rPr>
          <w:rFonts w:ascii="Arial" w:hAnsi="Arial" w:cs="Arial"/>
        </w:rPr>
        <w:t>Arrangements may also need to be made for someone else to collect their child and it is important that a password be given to this person at this time.</w:t>
      </w:r>
    </w:p>
    <w:p w:rsidR="00057CF9" w:rsidRPr="002938F3" w:rsidRDefault="00057CF9" w:rsidP="00057CF9">
      <w:pPr>
        <w:spacing w:after="240" w:line="276" w:lineRule="auto"/>
        <w:jc w:val="both"/>
        <w:rPr>
          <w:rFonts w:ascii="Arial" w:hAnsi="Arial" w:cs="Arial"/>
        </w:rPr>
      </w:pPr>
    </w:p>
    <w:p w:rsidR="001860EA" w:rsidRPr="002938F3" w:rsidRDefault="001860EA">
      <w:pPr>
        <w:spacing w:after="200" w:line="276" w:lineRule="auto"/>
        <w:rPr>
          <w:rFonts w:ascii="Arial" w:hAnsi="Arial" w:cs="Arial"/>
        </w:rPr>
      </w:pPr>
      <w:r w:rsidRPr="002938F3">
        <w:rPr>
          <w:rFonts w:ascii="Arial" w:hAnsi="Arial" w:cs="Arial"/>
        </w:rPr>
        <w:br w:type="page"/>
      </w:r>
    </w:p>
    <w:p w:rsidR="00057CF9" w:rsidRPr="002938F3" w:rsidRDefault="00057CF9" w:rsidP="00057CF9">
      <w:pPr>
        <w:spacing w:after="240" w:line="276" w:lineRule="auto"/>
        <w:jc w:val="both"/>
        <w:rPr>
          <w:rFonts w:ascii="Arial" w:hAnsi="Arial" w:cs="Arial"/>
        </w:rPr>
      </w:pPr>
      <w:r w:rsidRPr="002938F3">
        <w:rPr>
          <w:rFonts w:ascii="Arial" w:hAnsi="Arial" w:cs="Arial"/>
        </w:rPr>
        <w:lastRenderedPageBreak/>
        <w:t>In the event of failing to contact the parents/carers we will:</w:t>
      </w:r>
    </w:p>
    <w:p w:rsidR="00057CF9" w:rsidRPr="002938F3" w:rsidRDefault="00057CF9" w:rsidP="002938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38F3">
        <w:rPr>
          <w:rFonts w:ascii="Arial" w:hAnsi="Arial" w:cs="Arial"/>
        </w:rPr>
        <w:t>Aim to reassure the child and nominate a member of staff, preferably senior management staff, to carry out the following procedures whilst one other member of staff will stay with the child</w:t>
      </w:r>
    </w:p>
    <w:p w:rsidR="00057CF9" w:rsidRPr="002938F3" w:rsidRDefault="00057CF9" w:rsidP="002938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38F3">
        <w:rPr>
          <w:rFonts w:ascii="Arial" w:hAnsi="Arial" w:cs="Arial"/>
        </w:rPr>
        <w:t>Telephone all emergency contacts for the child</w:t>
      </w:r>
    </w:p>
    <w:p w:rsidR="00057CF9" w:rsidRPr="002938F3" w:rsidRDefault="00057CF9" w:rsidP="002938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38F3">
        <w:rPr>
          <w:rFonts w:ascii="Arial" w:hAnsi="Arial" w:cs="Arial"/>
        </w:rPr>
        <w:t>Telephone siblings</w:t>
      </w:r>
      <w:r w:rsidR="001860EA" w:rsidRPr="002938F3">
        <w:rPr>
          <w:rFonts w:ascii="Arial" w:hAnsi="Arial" w:cs="Arial"/>
        </w:rPr>
        <w:t>'</w:t>
      </w:r>
      <w:r w:rsidRPr="002938F3">
        <w:rPr>
          <w:rFonts w:ascii="Arial" w:hAnsi="Arial" w:cs="Arial"/>
        </w:rPr>
        <w:t xml:space="preserve"> (if any) school</w:t>
      </w:r>
    </w:p>
    <w:p w:rsidR="00057CF9" w:rsidRPr="00CD2391" w:rsidRDefault="00057CF9" w:rsidP="002938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D2391">
        <w:rPr>
          <w:rFonts w:ascii="Arial" w:hAnsi="Arial" w:cs="Arial"/>
        </w:rPr>
        <w:t>If this fails, telephone Social Services for advice/collection of the child</w:t>
      </w:r>
      <w:r w:rsidR="00CD2391" w:rsidRPr="00CD2391">
        <w:rPr>
          <w:rFonts w:ascii="Arial" w:hAnsi="Arial" w:cs="Arial"/>
        </w:rPr>
        <w:t>.</w:t>
      </w:r>
    </w:p>
    <w:p w:rsidR="00057CF9" w:rsidRPr="002938F3" w:rsidRDefault="00057CF9" w:rsidP="002938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38F3">
        <w:rPr>
          <w:rFonts w:ascii="Arial" w:hAnsi="Arial" w:cs="Arial"/>
        </w:rPr>
        <w:t>A full written report of the incident is recorded; and</w:t>
      </w:r>
    </w:p>
    <w:p w:rsidR="00057CF9" w:rsidRPr="002938F3" w:rsidRDefault="00057CF9" w:rsidP="002938F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38F3">
        <w:rPr>
          <w:rFonts w:ascii="Arial" w:hAnsi="Arial" w:cs="Arial"/>
        </w:rPr>
        <w:t>Depending on circumstances, we reserve the right to charge parents for the additional hours worked by our staff.</w:t>
      </w:r>
    </w:p>
    <w:p w:rsidR="00057CF9" w:rsidRPr="002938F3" w:rsidRDefault="00057CF9" w:rsidP="00057CF9">
      <w:pPr>
        <w:spacing w:after="240"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57CF9" w:rsidRPr="002938F3" w:rsidRDefault="00057CF9" w:rsidP="00057CF9">
      <w:pPr>
        <w:pStyle w:val="Header"/>
        <w:spacing w:after="240" w:line="276" w:lineRule="auto"/>
        <w:jc w:val="both"/>
        <w:rPr>
          <w:rFonts w:ascii="Arial" w:hAnsi="Arial" w:cs="Arial"/>
        </w:rPr>
      </w:pPr>
      <w:r w:rsidRPr="002938F3">
        <w:rPr>
          <w:rFonts w:ascii="Arial" w:hAnsi="Arial" w:cs="Arial"/>
        </w:rPr>
        <w:t>We will endeavour to provide constant reassurance to the child and carry out the above procedure without the child becoming worried or aware of the situation.</w:t>
      </w:r>
    </w:p>
    <w:p w:rsidR="00057CF9" w:rsidRPr="002938F3" w:rsidRDefault="00057CF9" w:rsidP="00057CF9">
      <w:pPr>
        <w:pStyle w:val="Header"/>
        <w:spacing w:after="240" w:line="276" w:lineRule="auto"/>
        <w:jc w:val="both"/>
        <w:rPr>
          <w:rFonts w:ascii="Arial" w:hAnsi="Arial" w:cs="Arial"/>
        </w:rPr>
      </w:pPr>
    </w:p>
    <w:p w:rsidR="00057CF9" w:rsidRPr="002938F3" w:rsidRDefault="00057CF9" w:rsidP="00057CF9">
      <w:pPr>
        <w:pStyle w:val="BodyText3"/>
        <w:spacing w:after="240" w:line="276" w:lineRule="auto"/>
        <w:rPr>
          <w:rFonts w:ascii="Arial" w:hAnsi="Arial" w:cs="Arial"/>
          <w:sz w:val="24"/>
        </w:rPr>
      </w:pPr>
      <w:r w:rsidRPr="002938F3">
        <w:rPr>
          <w:rFonts w:ascii="Arial" w:hAnsi="Arial" w:cs="Arial"/>
          <w:sz w:val="24"/>
        </w:rPr>
        <w:t>The persons responsible for the implementation of this policy are all staff.</w:t>
      </w:r>
    </w:p>
    <w:p w:rsidR="00057CF9" w:rsidRPr="002938F3" w:rsidRDefault="00057CF9" w:rsidP="00057CF9">
      <w:pPr>
        <w:spacing w:after="240" w:line="276" w:lineRule="auto"/>
        <w:rPr>
          <w:rFonts w:ascii="Arial" w:hAnsi="Arial" w:cs="Arial"/>
        </w:rPr>
      </w:pPr>
    </w:p>
    <w:p w:rsidR="006075B0" w:rsidRPr="002938F3" w:rsidRDefault="006075B0" w:rsidP="006075B0">
      <w:pPr>
        <w:spacing w:before="240" w:line="360" w:lineRule="auto"/>
        <w:rPr>
          <w:rFonts w:ascii="Arial" w:hAnsi="Arial" w:cs="Arial"/>
          <w:b/>
          <w:u w:val="single"/>
        </w:rPr>
      </w:pPr>
      <w:r w:rsidRPr="002938F3">
        <w:rPr>
          <w:rFonts w:ascii="Arial" w:hAnsi="Arial" w:cs="Arial"/>
          <w:b/>
          <w:u w:val="single"/>
        </w:rPr>
        <w:t>MONITORING AND EVALUATION OF THE POLICY</w:t>
      </w:r>
    </w:p>
    <w:p w:rsidR="006075B0" w:rsidRPr="002938F3" w:rsidRDefault="006075B0" w:rsidP="006075B0">
      <w:pPr>
        <w:spacing w:before="240" w:line="360" w:lineRule="auto"/>
        <w:rPr>
          <w:rFonts w:ascii="Arial" w:hAnsi="Arial" w:cs="Arial"/>
        </w:rPr>
      </w:pPr>
      <w:r w:rsidRPr="002938F3">
        <w:rPr>
          <w:rFonts w:ascii="Arial" w:hAnsi="Arial" w:cs="Arial"/>
        </w:rPr>
        <w:t xml:space="preserve">This policy will be reviewed in </w:t>
      </w:r>
      <w:r w:rsidR="007262A8">
        <w:rPr>
          <w:rFonts w:ascii="Arial" w:hAnsi="Arial" w:cs="Arial"/>
        </w:rPr>
        <w:t>December 2017</w:t>
      </w:r>
      <w:r w:rsidRPr="002938F3">
        <w:rPr>
          <w:rFonts w:ascii="Arial" w:hAnsi="Arial" w:cs="Arial"/>
        </w:rPr>
        <w:t>.</w:t>
      </w:r>
    </w:p>
    <w:p w:rsidR="006075B0" w:rsidRPr="002938F3" w:rsidRDefault="006075B0" w:rsidP="006075B0">
      <w:pPr>
        <w:spacing w:before="240" w:line="360" w:lineRule="auto"/>
        <w:rPr>
          <w:rFonts w:ascii="Arial" w:hAnsi="Arial" w:cs="Arial"/>
        </w:rPr>
      </w:pPr>
    </w:p>
    <w:p w:rsidR="006075B0" w:rsidRPr="002938F3" w:rsidRDefault="006075B0" w:rsidP="006075B0">
      <w:pPr>
        <w:spacing w:before="240" w:line="360" w:lineRule="auto"/>
        <w:rPr>
          <w:rFonts w:ascii="Arial" w:hAnsi="Arial" w:cs="Arial"/>
        </w:rPr>
      </w:pPr>
      <w:r w:rsidRPr="002938F3">
        <w:rPr>
          <w:rFonts w:ascii="Arial" w:hAnsi="Arial" w:cs="Arial"/>
        </w:rPr>
        <w:t>Signed____________________________________ Chair of Governors</w:t>
      </w:r>
    </w:p>
    <w:p w:rsidR="006075B0" w:rsidRPr="002938F3" w:rsidRDefault="006075B0" w:rsidP="006075B0">
      <w:pPr>
        <w:spacing w:before="240" w:line="360" w:lineRule="auto"/>
        <w:rPr>
          <w:rFonts w:ascii="Arial" w:hAnsi="Arial" w:cs="Arial"/>
        </w:rPr>
      </w:pPr>
      <w:r w:rsidRPr="002938F3">
        <w:rPr>
          <w:rFonts w:ascii="Arial" w:hAnsi="Arial" w:cs="Arial"/>
        </w:rPr>
        <w:t>Date____________________________________</w:t>
      </w:r>
    </w:p>
    <w:p w:rsidR="006075B0" w:rsidRPr="002938F3" w:rsidRDefault="006075B0" w:rsidP="006075B0">
      <w:pPr>
        <w:spacing w:before="240" w:after="240" w:line="360" w:lineRule="auto"/>
        <w:rPr>
          <w:rFonts w:ascii="Arial" w:hAnsi="Arial" w:cs="Arial"/>
        </w:rPr>
      </w:pPr>
    </w:p>
    <w:p w:rsidR="007E0298" w:rsidRPr="002938F3" w:rsidRDefault="007E0298" w:rsidP="006075B0">
      <w:pPr>
        <w:spacing w:after="240" w:line="276" w:lineRule="auto"/>
        <w:rPr>
          <w:rFonts w:ascii="Arial" w:hAnsi="Arial" w:cs="Arial"/>
        </w:rPr>
      </w:pPr>
    </w:p>
    <w:sectPr w:rsidR="007E0298" w:rsidRPr="002938F3" w:rsidSect="00184C23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9DE" w:rsidRDefault="00A129DE" w:rsidP="001860EA">
      <w:r>
        <w:separator/>
      </w:r>
    </w:p>
  </w:endnote>
  <w:endnote w:type="continuationSeparator" w:id="0">
    <w:p w:rsidR="00A129DE" w:rsidRDefault="00A129DE" w:rsidP="0018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0EA" w:rsidRDefault="001860EA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t>Non collection of children policy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A61F6">
      <w:fldChar w:fldCharType="begin"/>
    </w:r>
    <w:r w:rsidR="002A61F6">
      <w:instrText xml:space="preserve"> PAGE   \* MERGEFORMAT </w:instrText>
    </w:r>
    <w:r w:rsidR="002A61F6">
      <w:fldChar w:fldCharType="separate"/>
    </w:r>
    <w:r w:rsidR="00CD2391" w:rsidRPr="00CD2391">
      <w:rPr>
        <w:rFonts w:asciiTheme="majorHAnsi" w:hAnsiTheme="majorHAnsi"/>
        <w:noProof/>
      </w:rPr>
      <w:t>2</w:t>
    </w:r>
    <w:r w:rsidR="002A61F6">
      <w:rPr>
        <w:rFonts w:asciiTheme="majorHAnsi" w:hAnsiTheme="majorHAnsi"/>
        <w:noProof/>
      </w:rPr>
      <w:fldChar w:fldCharType="end"/>
    </w:r>
  </w:p>
  <w:p w:rsidR="001860EA" w:rsidRDefault="001860E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Initials ________        Date ________</w:t>
    </w:r>
  </w:p>
  <w:p w:rsidR="001860EA" w:rsidRDefault="00186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9DE" w:rsidRDefault="00A129DE" w:rsidP="001860EA">
      <w:r>
        <w:separator/>
      </w:r>
    </w:p>
  </w:footnote>
  <w:footnote w:type="continuationSeparator" w:id="0">
    <w:p w:rsidR="00A129DE" w:rsidRDefault="00A129DE" w:rsidP="00186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852"/>
    <w:multiLevelType w:val="hybridMultilevel"/>
    <w:tmpl w:val="A51A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45A7C"/>
    <w:multiLevelType w:val="hybridMultilevel"/>
    <w:tmpl w:val="12F46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8"/>
    <w:rsid w:val="00057CF9"/>
    <w:rsid w:val="00184C23"/>
    <w:rsid w:val="001860EA"/>
    <w:rsid w:val="002938F3"/>
    <w:rsid w:val="002A61F6"/>
    <w:rsid w:val="00400D35"/>
    <w:rsid w:val="0040217F"/>
    <w:rsid w:val="00526CF2"/>
    <w:rsid w:val="00596ADB"/>
    <w:rsid w:val="006075B0"/>
    <w:rsid w:val="007262A8"/>
    <w:rsid w:val="007E0298"/>
    <w:rsid w:val="00905948"/>
    <w:rsid w:val="00A129DE"/>
    <w:rsid w:val="00AF4F66"/>
    <w:rsid w:val="00C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CF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7CF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57CF9"/>
    <w:pPr>
      <w:jc w:val="both"/>
    </w:pPr>
    <w:rPr>
      <w:rFonts w:ascii="Comic Sans MS" w:hAnsi="Comic Sans MS"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057CF9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B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6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38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57CF9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7CF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057CF9"/>
    <w:pPr>
      <w:jc w:val="both"/>
    </w:pPr>
    <w:rPr>
      <w:rFonts w:ascii="Comic Sans MS" w:hAnsi="Comic Sans MS"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057CF9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5B0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60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0E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3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Early_Sept</dc:creator>
  <cp:lastModifiedBy>Teresa Anderson</cp:lastModifiedBy>
  <cp:revision>2</cp:revision>
  <dcterms:created xsi:type="dcterms:W3CDTF">2015-11-27T15:07:00Z</dcterms:created>
  <dcterms:modified xsi:type="dcterms:W3CDTF">2015-11-27T15:07:00Z</dcterms:modified>
</cp:coreProperties>
</file>